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459" w:rsidRPr="00A07D58" w:rsidRDefault="00A07D58" w:rsidP="00A07D58">
      <w:pPr>
        <w:spacing w:after="0" w:line="230" w:lineRule="auto"/>
        <w:jc w:val="center"/>
        <w:rPr>
          <w:b/>
          <w:sz w:val="28"/>
          <w:szCs w:val="28"/>
        </w:rPr>
      </w:pPr>
      <w:r w:rsidRPr="00A07D58">
        <w:rPr>
          <w:b/>
          <w:sz w:val="28"/>
          <w:szCs w:val="28"/>
        </w:rPr>
        <w:t>Public Safety Technical Working Group</w:t>
      </w:r>
    </w:p>
    <w:p w:rsidR="00A07D58" w:rsidRPr="00A07D58" w:rsidRDefault="00A07D58" w:rsidP="00A07D58">
      <w:pPr>
        <w:spacing w:after="0" w:line="230" w:lineRule="auto"/>
        <w:jc w:val="center"/>
        <w:rPr>
          <w:b/>
          <w:sz w:val="28"/>
          <w:szCs w:val="28"/>
        </w:rPr>
      </w:pPr>
      <w:r w:rsidRPr="00A07D58">
        <w:rPr>
          <w:b/>
          <w:sz w:val="28"/>
          <w:szCs w:val="28"/>
        </w:rPr>
        <w:t>Addressing Special Interest Group</w:t>
      </w:r>
    </w:p>
    <w:p w:rsidR="00A07D58" w:rsidRDefault="00A07D58" w:rsidP="00A07D58">
      <w:pPr>
        <w:spacing w:after="0" w:line="230" w:lineRule="auto"/>
        <w:jc w:val="center"/>
      </w:pPr>
      <w:r>
        <w:t>Tuesday, February 17, 2026 – 11:00 am (MT) / 10:00 am (PT)</w:t>
      </w:r>
    </w:p>
    <w:p w:rsidR="00A07D58" w:rsidRDefault="00A07D58" w:rsidP="00A07D58">
      <w:pPr>
        <w:spacing w:after="0" w:line="230" w:lineRule="auto"/>
        <w:jc w:val="center"/>
      </w:pPr>
    </w:p>
    <w:p w:rsidR="00A07D58" w:rsidRDefault="00A07D58" w:rsidP="00A07D58">
      <w:pPr>
        <w:spacing w:after="0" w:line="230" w:lineRule="auto"/>
      </w:pPr>
    </w:p>
    <w:p w:rsidR="00A07D58" w:rsidRDefault="00A07D58" w:rsidP="00A07D58">
      <w:pPr>
        <w:spacing w:after="0" w:line="230" w:lineRule="auto"/>
      </w:pPr>
      <w:r>
        <w:t>Welcome and Introductions</w:t>
      </w:r>
    </w:p>
    <w:p w:rsidR="00A07D58" w:rsidRDefault="00A07D58" w:rsidP="00A07D58">
      <w:pPr>
        <w:spacing w:after="0" w:line="230" w:lineRule="auto"/>
      </w:pPr>
    </w:p>
    <w:p w:rsidR="00A07D58" w:rsidRPr="00A07D58" w:rsidRDefault="00A07D58" w:rsidP="00A07D58">
      <w:pPr>
        <w:spacing w:after="0" w:line="230" w:lineRule="auto"/>
      </w:pPr>
      <w:r w:rsidRPr="00A07D58">
        <w:rPr>
          <w:b/>
        </w:rPr>
        <w:t>Agenda</w:t>
      </w:r>
    </w:p>
    <w:p w:rsidR="00A07D58" w:rsidRPr="00A07D58" w:rsidRDefault="00A07D58" w:rsidP="00A07D58">
      <w:pPr>
        <w:spacing w:after="0" w:line="230" w:lineRule="auto"/>
      </w:pPr>
    </w:p>
    <w:p w:rsidR="00A07D58" w:rsidRDefault="00A07D58" w:rsidP="00A07D58">
      <w:pPr>
        <w:pStyle w:val="ListParagraph"/>
        <w:numPr>
          <w:ilvl w:val="0"/>
          <w:numId w:val="1"/>
        </w:numPr>
        <w:spacing w:after="0" w:line="230" w:lineRule="auto"/>
      </w:pPr>
      <w:r>
        <w:t>Purposes of the Public Safety TWG</w:t>
      </w:r>
    </w:p>
    <w:p w:rsidR="00A07D58" w:rsidRDefault="00A07D58" w:rsidP="00A07D58">
      <w:pPr>
        <w:pStyle w:val="ListParagraph"/>
        <w:numPr>
          <w:ilvl w:val="1"/>
          <w:numId w:val="1"/>
        </w:numPr>
        <w:spacing w:after="0" w:line="230" w:lineRule="auto"/>
      </w:pPr>
      <w:r>
        <w:t>GIS Standards for 9-1-1 datasets</w:t>
      </w:r>
    </w:p>
    <w:p w:rsidR="00A07D58" w:rsidRDefault="00A07D58" w:rsidP="00A07D58">
      <w:pPr>
        <w:pStyle w:val="ListParagraph"/>
        <w:numPr>
          <w:ilvl w:val="1"/>
          <w:numId w:val="1"/>
        </w:numPr>
        <w:spacing w:after="0" w:line="230" w:lineRule="auto"/>
      </w:pPr>
      <w:r>
        <w:t>Best practices</w:t>
      </w:r>
    </w:p>
    <w:p w:rsidR="00A07D58" w:rsidRDefault="00A07D58" w:rsidP="00A07D58">
      <w:pPr>
        <w:pStyle w:val="ListParagraph"/>
        <w:numPr>
          <w:ilvl w:val="1"/>
          <w:numId w:val="1"/>
        </w:numPr>
        <w:spacing w:after="0" w:line="230" w:lineRule="auto"/>
      </w:pPr>
      <w:r>
        <w:t>Coordination with other TWGs and standards that cross disciplines</w:t>
      </w:r>
    </w:p>
    <w:p w:rsidR="00665411" w:rsidRDefault="00665411" w:rsidP="00665411">
      <w:pPr>
        <w:pStyle w:val="ListParagraph"/>
        <w:spacing w:after="0" w:line="230" w:lineRule="auto"/>
        <w:ind w:left="1440"/>
      </w:pPr>
    </w:p>
    <w:p w:rsidR="00A07D58" w:rsidRDefault="00A07D58" w:rsidP="00A07D58">
      <w:pPr>
        <w:pStyle w:val="ListParagraph"/>
        <w:numPr>
          <w:ilvl w:val="0"/>
          <w:numId w:val="1"/>
        </w:numPr>
        <w:spacing w:after="0" w:line="230" w:lineRule="auto"/>
      </w:pPr>
      <w:r>
        <w:t>Public Safety Standards – NENA driven, Idaho accepted</w:t>
      </w:r>
    </w:p>
    <w:p w:rsidR="00A07D58" w:rsidRDefault="00A07D58" w:rsidP="00A07D58">
      <w:pPr>
        <w:pStyle w:val="ListParagraph"/>
        <w:numPr>
          <w:ilvl w:val="1"/>
          <w:numId w:val="1"/>
        </w:numPr>
        <w:spacing w:after="0" w:line="230" w:lineRule="auto"/>
      </w:pPr>
      <w:r>
        <w:t>Site Structure Address Point, Road Centerline, PSAP Boundary</w:t>
      </w:r>
      <w:r w:rsidR="001921F3">
        <w:t>, Emergency Services Boundary</w:t>
      </w:r>
    </w:p>
    <w:p w:rsidR="001921F3" w:rsidRDefault="001921F3" w:rsidP="00A07D58">
      <w:pPr>
        <w:pStyle w:val="ListParagraph"/>
        <w:numPr>
          <w:ilvl w:val="1"/>
          <w:numId w:val="1"/>
        </w:numPr>
        <w:spacing w:after="0" w:line="230" w:lineRule="auto"/>
      </w:pPr>
      <w:r>
        <w:t>MSAG match</w:t>
      </w:r>
      <w:bookmarkStart w:id="0" w:name="_GoBack"/>
      <w:bookmarkEnd w:id="0"/>
    </w:p>
    <w:p w:rsidR="00665411" w:rsidRDefault="00665411" w:rsidP="00665411">
      <w:pPr>
        <w:pStyle w:val="ListParagraph"/>
        <w:spacing w:after="0" w:line="230" w:lineRule="auto"/>
        <w:ind w:left="1440"/>
      </w:pPr>
    </w:p>
    <w:p w:rsidR="00A07D58" w:rsidRDefault="00A07D58" w:rsidP="00A07D58">
      <w:pPr>
        <w:pStyle w:val="ListParagraph"/>
        <w:numPr>
          <w:ilvl w:val="0"/>
          <w:numId w:val="1"/>
        </w:numPr>
        <w:spacing w:after="0" w:line="230" w:lineRule="auto"/>
      </w:pPr>
      <w:r>
        <w:t>New NENA Standards (Tom)</w:t>
      </w:r>
    </w:p>
    <w:p w:rsidR="00665411" w:rsidRDefault="00665411" w:rsidP="00665411">
      <w:pPr>
        <w:spacing w:after="0" w:line="230" w:lineRule="auto"/>
      </w:pPr>
    </w:p>
    <w:p w:rsidR="00A07D58" w:rsidRDefault="00A07D58" w:rsidP="00A07D58">
      <w:pPr>
        <w:pStyle w:val="ListParagraph"/>
        <w:numPr>
          <w:ilvl w:val="0"/>
          <w:numId w:val="1"/>
        </w:numPr>
        <w:spacing w:after="0" w:line="230" w:lineRule="auto"/>
      </w:pPr>
      <w:r>
        <w:t>Critical Role of GIS and Next Gen 9-1-1 (Pam)</w:t>
      </w:r>
    </w:p>
    <w:p w:rsidR="00665411" w:rsidRDefault="00665411" w:rsidP="00665411">
      <w:pPr>
        <w:spacing w:after="0" w:line="230" w:lineRule="auto"/>
      </w:pPr>
    </w:p>
    <w:p w:rsidR="00A07D58" w:rsidRDefault="00A07D58" w:rsidP="00A07D58">
      <w:pPr>
        <w:pStyle w:val="ListParagraph"/>
        <w:numPr>
          <w:ilvl w:val="0"/>
          <w:numId w:val="1"/>
        </w:numPr>
        <w:spacing w:after="0" w:line="230" w:lineRule="auto"/>
      </w:pPr>
      <w:r>
        <w:t xml:space="preserve">Addressing </w:t>
      </w:r>
      <w:proofErr w:type="gramStart"/>
      <w:r>
        <w:t>SIG  (</w:t>
      </w:r>
      <w:proofErr w:type="gramEnd"/>
      <w:r w:rsidR="00665411">
        <w:t>purpose)</w:t>
      </w:r>
    </w:p>
    <w:p w:rsidR="00A07D58" w:rsidRDefault="00A07D58" w:rsidP="00A07D58">
      <w:pPr>
        <w:pStyle w:val="ListParagraph"/>
        <w:numPr>
          <w:ilvl w:val="1"/>
          <w:numId w:val="1"/>
        </w:numPr>
        <w:spacing w:after="0" w:line="230" w:lineRule="auto"/>
      </w:pPr>
      <w:r>
        <w:t>Where do I put what</w:t>
      </w:r>
      <w:r w:rsidR="00665411">
        <w:t>?</w:t>
      </w:r>
      <w:r>
        <w:t xml:space="preserve">  </w:t>
      </w:r>
      <w:r w:rsidR="009E3D52">
        <w:t>Geography and Attributes</w:t>
      </w:r>
    </w:p>
    <w:p w:rsidR="00A07D58" w:rsidRDefault="00665411" w:rsidP="00A07D58">
      <w:pPr>
        <w:pStyle w:val="ListParagraph"/>
        <w:numPr>
          <w:ilvl w:val="1"/>
          <w:numId w:val="1"/>
        </w:numPr>
        <w:spacing w:after="0" w:line="230" w:lineRule="auto"/>
      </w:pPr>
      <w:r>
        <w:t xml:space="preserve">Ideas and best practices on addressing </w:t>
      </w:r>
    </w:p>
    <w:p w:rsidR="00665411" w:rsidRDefault="00665411" w:rsidP="00A07D58">
      <w:pPr>
        <w:pStyle w:val="ListParagraph"/>
        <w:numPr>
          <w:ilvl w:val="1"/>
          <w:numId w:val="1"/>
        </w:numPr>
        <w:spacing w:after="0" w:line="230" w:lineRule="auto"/>
      </w:pPr>
      <w:r>
        <w:t>The USPS recognizes it, but will it be confusing for 9-1-1</w:t>
      </w:r>
      <w:r w:rsidR="00DD6CEE">
        <w:t>?</w:t>
      </w:r>
    </w:p>
    <w:p w:rsidR="00665411" w:rsidRDefault="00665411" w:rsidP="00665411">
      <w:pPr>
        <w:pStyle w:val="ListParagraph"/>
        <w:numPr>
          <w:ilvl w:val="1"/>
          <w:numId w:val="1"/>
        </w:numPr>
        <w:spacing w:after="0" w:line="230" w:lineRule="auto"/>
      </w:pPr>
      <w:r>
        <w:t>General question from Idaho address group</w:t>
      </w:r>
    </w:p>
    <w:p w:rsidR="009E3D52" w:rsidRDefault="009E3D52" w:rsidP="00665411">
      <w:pPr>
        <w:pStyle w:val="ListParagraph"/>
        <w:numPr>
          <w:ilvl w:val="1"/>
          <w:numId w:val="1"/>
        </w:numPr>
        <w:spacing w:after="0" w:line="230" w:lineRule="auto"/>
      </w:pPr>
      <w:r>
        <w:t>Looking for a facilitator (monthly, quarterly?)</w:t>
      </w:r>
    </w:p>
    <w:p w:rsidR="00665411" w:rsidRDefault="00665411" w:rsidP="00665411">
      <w:pPr>
        <w:spacing w:after="0" w:line="230" w:lineRule="auto"/>
      </w:pPr>
    </w:p>
    <w:p w:rsidR="00665411" w:rsidRDefault="00665411" w:rsidP="00665411">
      <w:pPr>
        <w:pStyle w:val="ListParagraph"/>
        <w:numPr>
          <w:ilvl w:val="0"/>
          <w:numId w:val="1"/>
        </w:numPr>
        <w:spacing w:after="0" w:line="230" w:lineRule="auto"/>
      </w:pPr>
      <w:r>
        <w:t xml:space="preserve">Upcoming </w:t>
      </w:r>
    </w:p>
    <w:p w:rsidR="00955262" w:rsidRDefault="00955262" w:rsidP="00955262">
      <w:pPr>
        <w:pStyle w:val="ListParagraph"/>
        <w:numPr>
          <w:ilvl w:val="1"/>
          <w:numId w:val="1"/>
        </w:numPr>
        <w:spacing w:after="0" w:line="230" w:lineRule="auto"/>
      </w:pPr>
      <w:r>
        <w:t xml:space="preserve">LEAP Conference – </w:t>
      </w:r>
      <w:r w:rsidR="009E3D52">
        <w:t>March 3-5, 2026 (Online)</w:t>
      </w:r>
    </w:p>
    <w:p w:rsidR="00955262" w:rsidRDefault="009E3D52" w:rsidP="00955262">
      <w:pPr>
        <w:pStyle w:val="ListParagraph"/>
        <w:numPr>
          <w:ilvl w:val="1"/>
          <w:numId w:val="1"/>
        </w:numPr>
        <w:spacing w:after="0" w:line="230" w:lineRule="auto"/>
      </w:pPr>
      <w:r>
        <w:t xml:space="preserve">Intermountain GIS </w:t>
      </w:r>
      <w:r>
        <w:t>April 19</w:t>
      </w:r>
      <w:r>
        <w:t xml:space="preserve"> </w:t>
      </w:r>
      <w:r>
        <w:t>-</w:t>
      </w:r>
      <w:r>
        <w:t xml:space="preserve"> </w:t>
      </w:r>
      <w:r>
        <w:t>23</w:t>
      </w:r>
      <w:r>
        <w:t xml:space="preserve"> (Gem State GPN - Pocatello) </w:t>
      </w:r>
    </w:p>
    <w:p w:rsidR="009E3D52" w:rsidRDefault="009E3D52" w:rsidP="00955262">
      <w:pPr>
        <w:pStyle w:val="ListParagraph"/>
        <w:numPr>
          <w:ilvl w:val="1"/>
          <w:numId w:val="1"/>
        </w:numPr>
        <w:spacing w:after="0" w:line="230" w:lineRule="auto"/>
      </w:pPr>
      <w:r>
        <w:t>NENA 2026 June 27</w:t>
      </w:r>
      <w:r>
        <w:rPr>
          <w:vertAlign w:val="superscript"/>
        </w:rPr>
        <w:t xml:space="preserve"> </w:t>
      </w:r>
      <w:r>
        <w:t xml:space="preserve">– July </w:t>
      </w:r>
      <w:proofErr w:type="gramStart"/>
      <w:r>
        <w:t>2</w:t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2026 (Columbus Ohio)</w:t>
      </w:r>
    </w:p>
    <w:p w:rsidR="00433F96" w:rsidRDefault="00433F96" w:rsidP="00955262">
      <w:pPr>
        <w:pStyle w:val="ListParagraph"/>
        <w:numPr>
          <w:ilvl w:val="1"/>
          <w:numId w:val="1"/>
        </w:numPr>
        <w:spacing w:after="0" w:line="230" w:lineRule="auto"/>
      </w:pPr>
      <w:r>
        <w:t>ESRI Conference 2026 July 13-17, 2026 (San Diego)</w:t>
      </w:r>
    </w:p>
    <w:p w:rsidR="009E3D52" w:rsidRDefault="009E3D52" w:rsidP="00955262">
      <w:pPr>
        <w:pStyle w:val="ListParagraph"/>
        <w:numPr>
          <w:ilvl w:val="1"/>
          <w:numId w:val="1"/>
        </w:numPr>
        <w:spacing w:after="0" w:line="230" w:lineRule="auto"/>
      </w:pPr>
      <w:r>
        <w:t>APCO 2026 August 2 - 5, 2026 (San Antonio Texas)</w:t>
      </w:r>
    </w:p>
    <w:p w:rsidR="009E3D52" w:rsidRDefault="009E3D52" w:rsidP="00955262">
      <w:pPr>
        <w:pStyle w:val="ListParagraph"/>
        <w:numPr>
          <w:ilvl w:val="1"/>
          <w:numId w:val="1"/>
        </w:numPr>
        <w:spacing w:after="0" w:line="230" w:lineRule="auto"/>
      </w:pPr>
      <w:r>
        <w:t>GIS-Pro 2026 October 12 – 15, 2026 (Milwaukee WI)</w:t>
      </w:r>
    </w:p>
    <w:p w:rsidR="009E3D52" w:rsidRPr="00A07D58" w:rsidRDefault="009E3D52" w:rsidP="009E3D52">
      <w:pPr>
        <w:pStyle w:val="ListParagraph"/>
        <w:spacing w:after="0" w:line="230" w:lineRule="auto"/>
        <w:ind w:left="1440"/>
      </w:pPr>
    </w:p>
    <w:sectPr w:rsidR="009E3D52" w:rsidRPr="00A07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B43A2"/>
    <w:multiLevelType w:val="hybridMultilevel"/>
    <w:tmpl w:val="2EB42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58"/>
    <w:rsid w:val="001921F3"/>
    <w:rsid w:val="00433F96"/>
    <w:rsid w:val="00665411"/>
    <w:rsid w:val="00744459"/>
    <w:rsid w:val="00955262"/>
    <w:rsid w:val="009E3D52"/>
    <w:rsid w:val="00A07D58"/>
    <w:rsid w:val="00DD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E119"/>
  <w15:chartTrackingRefBased/>
  <w15:docId w15:val="{263239B6-D86B-4674-A780-7AF65BDA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168</Words>
  <Characters>956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Reynolds</dc:creator>
  <cp:keywords/>
  <dc:description/>
  <cp:lastModifiedBy>William Reynolds</cp:lastModifiedBy>
  <cp:revision>3</cp:revision>
  <dcterms:created xsi:type="dcterms:W3CDTF">2026-02-09T15:47:00Z</dcterms:created>
  <dcterms:modified xsi:type="dcterms:W3CDTF">2026-02-09T17:31:00Z</dcterms:modified>
</cp:coreProperties>
</file>